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232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5128895</wp:posOffset>
            </wp:positionH>
            <wp:positionV relativeFrom="paragraph">
              <wp:posOffset>33513</wp:posOffset>
            </wp:positionV>
            <wp:extent cx="1717039" cy="539101"/>
            <wp:effectExtent l="0" t="0" r="0" b="0"/>
            <wp:wrapNone/>
            <wp:docPr id="1" name="image1.jpeg" descr="cid:image007.jpg@01CFCE7F.22A2B2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039" cy="539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XAMINER’S REPORT" w:id="1"/>
      <w:bookmarkEnd w:id="1"/>
      <w:r>
        <w:rPr/>
      </w:r>
      <w:r>
        <w:rPr>
          <w:b/>
          <w:sz w:val="32"/>
        </w:rPr>
        <w:t>EXAMINER’S REPORT</w:t>
      </w:r>
    </w:p>
    <w:p>
      <w:pPr>
        <w:spacing w:before="277"/>
        <w:ind w:left="232" w:right="0" w:firstLine="0"/>
        <w:jc w:val="left"/>
        <w:rPr>
          <w:b/>
          <w:sz w:val="40"/>
        </w:rPr>
      </w:pPr>
      <w:bookmarkStart w:name="Degree of DSc / D.Litt." w:id="2"/>
      <w:bookmarkEnd w:id="2"/>
      <w:r>
        <w:rPr/>
      </w:r>
      <w:r>
        <w:rPr>
          <w:b/>
          <w:sz w:val="40"/>
        </w:rPr>
        <w:t>Degree of DSc / D.Litt.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2"/>
        <w:gridCol w:w="2916"/>
      </w:tblGrid>
      <w:tr>
        <w:trPr>
          <w:trHeight w:val="472" w:hRule="atLeast"/>
        </w:trPr>
        <w:tc>
          <w:tcPr>
            <w:tcW w:w="6912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Candidate:</w:t>
            </w:r>
          </w:p>
        </w:tc>
        <w:tc>
          <w:tcPr>
            <w:tcW w:w="2916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594" w:hRule="atLeast"/>
        </w:trPr>
        <w:tc>
          <w:tcPr>
            <w:tcW w:w="6912" w:type="dxa"/>
          </w:tcPr>
          <w:p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Examiner’s Name:</w:t>
            </w:r>
          </w:p>
        </w:tc>
        <w:tc>
          <w:tcPr>
            <w:tcW w:w="291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96" w:val="left" w:leader="none"/>
              </w:tabs>
              <w:spacing w:line="240" w:lineRule="auto" w:before="117" w:after="0"/>
              <w:ind w:left="395" w:right="0" w:hanging="288"/>
              <w:jc w:val="left"/>
              <w:rPr>
                <w:sz w:val="20"/>
              </w:rPr>
            </w:pPr>
            <w:r>
              <w:rPr>
                <w:sz w:val="20"/>
              </w:rPr>
              <w:t>Internal </w:t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sz w:val="20"/>
              </w:rPr>
              <w:t>External</w:t>
            </w:r>
          </w:p>
        </w:tc>
      </w:tr>
    </w:tbl>
    <w:p>
      <w:pPr>
        <w:pStyle w:val="BodyText"/>
        <w:rPr>
          <w:b/>
        </w:rPr>
      </w:pPr>
    </w:p>
    <w:p>
      <w:pPr>
        <w:pStyle w:val="Heading1"/>
        <w:spacing w:before="226"/>
      </w:pPr>
      <w:r>
        <w:rPr/>
        <w:t>Preliminary Independent Report</w:t>
      </w:r>
    </w:p>
    <w:p>
      <w:pPr>
        <w:pStyle w:val="BodyText"/>
        <w:spacing w:before="230"/>
        <w:ind w:left="232" w:right="257" w:hanging="1"/>
      </w:pPr>
      <w:r>
        <w:rPr/>
        <w:t>Please begin your report below and continue on additional pages, if necessary. The following questions may help when considering your recommendation.</w:t>
      </w:r>
    </w:p>
    <w:p>
      <w:pPr>
        <w:pStyle w:val="BodyText"/>
        <w:spacing w:before="1"/>
      </w:pPr>
    </w:p>
    <w:p>
      <w:pPr>
        <w:pStyle w:val="BodyText"/>
        <w:ind w:left="232" w:right="912"/>
      </w:pPr>
      <w:r>
        <w:rPr/>
        <w:t>Q1: Do you consider that the candidate is worthy of the award of the degree and what is the principle evidence which has led you to this conclusion?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31"/>
      </w:pPr>
      <w:r>
        <w:rPr/>
        <w:t>Q2: Can the work be valued as making a significant contribution to learning?</w:t>
      </w:r>
    </w:p>
    <w:p>
      <w:pPr>
        <w:pStyle w:val="BodyText"/>
      </w:pPr>
    </w:p>
    <w:p>
      <w:pPr>
        <w:pStyle w:val="BodyText"/>
        <w:spacing w:before="1"/>
        <w:ind w:left="231"/>
      </w:pPr>
      <w:r>
        <w:rPr/>
        <w:t>Q3: Does the work and research show conspicuous ability and originality in constituting a distinguished and sustained achievement to the area of research?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31" w:right="298"/>
      </w:pPr>
      <w:r>
        <w:rPr/>
        <w:t>In your preliminary report please identify whether a formal interview with the candidate should take place. If a formal interview is required, please also use this form to document your discussion with the candidate.</w:t>
      </w:r>
    </w:p>
    <w:p>
      <w:pPr>
        <w:pStyle w:val="BodyText"/>
        <w:spacing w:before="5"/>
        <w:rPr>
          <w:sz w:val="24"/>
        </w:rPr>
      </w:pPr>
      <w:r>
        <w:rPr/>
        <w:pict>
          <v:group style="position:absolute;margin-left:51.959999pt;margin-top:16.254745pt;width:491.65pt;height:389.3pt;mso-position-horizontal-relative:page;mso-position-vertical-relative:paragraph;z-index:-1024;mso-wrap-distance-left:0;mso-wrap-distance-right:0" coordorigin="1039,325" coordsize="9833,7786">
            <v:line style="position:absolute" from="1049,330" to="10862,330" stroked="true" strokeweight=".48pt" strokecolor="#000000">
              <v:stroke dashstyle="solid"/>
            </v:line>
            <v:line style="position:absolute" from="1044,325" to="1044,8101" stroked="true" strokeweight=".481pt" strokecolor="#000000">
              <v:stroke dashstyle="solid"/>
            </v:line>
            <v:rect style="position:absolute;left:1039;top:8101;width:10;height:10" filled="true" fillcolor="#000000" stroked="false">
              <v:fill type="solid"/>
            </v:rect>
            <v:rect style="position:absolute;left:1039;top:8101;width:10;height:10" filled="true" fillcolor="#000000" stroked="false">
              <v:fill type="solid"/>
            </v:rect>
            <v:line style="position:absolute" from="1049,8106" to="10862,8106" stroked="true" strokeweight=".48pt" strokecolor="#000000">
              <v:stroke dashstyle="solid"/>
            </v:line>
            <v:line style="position:absolute" from="10867,325" to="10867,8101" stroked="true" strokeweight=".48pt" strokecolor="#000000">
              <v:stroke dashstyle="solid"/>
            </v:line>
            <v:rect style="position:absolute;left:10862;top:8101;width:10;height:10" filled="true" fillcolor="#000000" stroked="false">
              <v:fill type="solid"/>
            </v:rect>
            <v:rect style="position:absolute;left:10862;top:8101;width:10;height:1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2"/>
        <w:rPr>
          <w:sz w:val="9"/>
        </w:rPr>
      </w:pPr>
    </w:p>
    <w:p>
      <w:pPr>
        <w:spacing w:before="93"/>
        <w:ind w:left="0" w:right="231" w:firstLine="0"/>
        <w:jc w:val="right"/>
        <w:rPr>
          <w:b/>
          <w:i/>
          <w:sz w:val="20"/>
        </w:rPr>
      </w:pPr>
      <w:r>
        <w:rPr>
          <w:b/>
          <w:i/>
          <w:sz w:val="20"/>
        </w:rPr>
        <w:t>Please complete overleaf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800" w:bottom="280" w:left="920" w:right="920"/>
        </w:sectPr>
      </w:pPr>
    </w:p>
    <w:p>
      <w:pPr>
        <w:spacing w:before="81"/>
        <w:ind w:left="232" w:right="0" w:firstLine="0"/>
        <w:jc w:val="left"/>
        <w:rPr>
          <w:b/>
          <w:sz w:val="24"/>
        </w:rPr>
      </w:pPr>
      <w:r>
        <w:rPr>
          <w:b/>
          <w:sz w:val="24"/>
        </w:rPr>
        <w:t>Examiner’s Report on the discussion with the candidate (if applicable)</w:t>
      </w:r>
    </w:p>
    <w:p>
      <w:pPr>
        <w:pStyle w:val="BodyTex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2005pt;margin-top:11.991172pt;width:491.2pt;height:493.95pt;mso-position-horizontal-relative:page;mso-position-vertical-relative:paragraph;z-index:-97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b/>
                    </w:rPr>
                  </w:pPr>
                </w:p>
                <w:p>
                  <w:pPr>
                    <w:pStyle w:val="BodyText"/>
                    <w:ind w:left="103"/>
                  </w:pPr>
                  <w:r>
                    <w:rPr/>
                    <w:t>Date of Discussion: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1"/>
        </w:rPr>
      </w:pPr>
    </w:p>
    <w:p>
      <w:pPr>
        <w:spacing w:before="92"/>
        <w:ind w:left="232" w:right="0" w:firstLine="0"/>
        <w:jc w:val="left"/>
        <w:rPr>
          <w:b/>
          <w:sz w:val="24"/>
        </w:rPr>
      </w:pPr>
      <w:r>
        <w:rPr/>
        <w:pict>
          <v:rect style="position:absolute;margin-left:68.849998pt;margin-top:38.325867pt;width:13.2pt;height:13.2pt;mso-position-horizontal-relative:page;mso-position-vertical-relative:paragraph;z-index:-3520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311.850006pt;margin-top:38.325867pt;width:13.2pt;height:13.2pt;mso-position-horizontal-relative:page;mso-position-vertical-relative:paragraph;z-index:-3496" filled="false" stroked="true" strokeweight="2pt" strokecolor="#000000">
            <v:stroke dashstyle="solid"/>
            <w10:wrap type="none"/>
          </v:rect>
        </w:pict>
      </w:r>
      <w:r>
        <w:rPr>
          <w:b/>
          <w:sz w:val="24"/>
        </w:rPr>
        <w:t>Recommendation</w:t>
      </w:r>
    </w:p>
    <w:p>
      <w:pPr>
        <w:pStyle w:val="BodyText"/>
        <w:spacing w:before="4" w:after="1"/>
        <w:rPr>
          <w:b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4860"/>
      </w:tblGrid>
      <w:tr>
        <w:trPr>
          <w:trHeight w:val="1081" w:hRule="atLeast"/>
        </w:trPr>
        <w:tc>
          <w:tcPr>
            <w:tcW w:w="4968" w:type="dxa"/>
          </w:tcPr>
          <w:p>
            <w:pPr>
              <w:pStyle w:val="TableParagraph"/>
              <w:ind w:left="827" w:right="672"/>
              <w:rPr>
                <w:b/>
                <w:sz w:val="20"/>
              </w:rPr>
            </w:pPr>
            <w:r>
              <w:rPr>
                <w:b/>
                <w:sz w:val="20"/>
              </w:rPr>
              <w:t>The degree of D.Sc./D.Litt should be awarded forthwith.</w:t>
            </w:r>
          </w:p>
        </w:tc>
        <w:tc>
          <w:tcPr>
            <w:tcW w:w="4860" w:type="dxa"/>
          </w:tcPr>
          <w:p>
            <w:pPr>
              <w:pStyle w:val="TableParagraph"/>
              <w:ind w:left="827"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The candidate should undertake further work and resubmit their application for D.Sc./D.Litt.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6"/>
        </w:rPr>
      </w:pPr>
      <w:r>
        <w:rPr/>
        <w:pict>
          <v:shape style="position:absolute;margin-left:51.84pt;margin-top:11.900976pt;width:491.9pt;height:47.8pt;mso-position-horizontal-relative:page;mso-position-vertical-relative:paragraph;z-index:-952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b/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6902" w:val="left" w:leader="none"/>
                      <w:tab w:pos="7127" w:val="left" w:leader="none"/>
                      <w:tab w:pos="9443" w:val="left" w:leader="none"/>
                    </w:tabs>
                    <w:ind w:left="107"/>
                  </w:pPr>
                  <w:r>
                    <w:rPr/>
                    <w:t>Signature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Examiner: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ab/>
                    <w:t>Date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27"/>
        </w:rPr>
      </w:pPr>
    </w:p>
    <w:p>
      <w:pPr>
        <w:spacing w:before="0"/>
        <w:ind w:left="965" w:right="964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Please return this completed form to:</w:t>
      </w:r>
    </w:p>
    <w:p>
      <w:pPr>
        <w:spacing w:before="1"/>
        <w:ind w:left="965" w:right="965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Student Registry, University House, Lancaster University, Bailrigg, LA1 4YW.</w:t>
      </w:r>
    </w:p>
    <w:p>
      <w:pPr>
        <w:pStyle w:val="BodyText"/>
        <w:spacing w:before="7"/>
        <w:rPr>
          <w:b/>
          <w:i/>
          <w:sz w:val="19"/>
        </w:rPr>
      </w:pPr>
    </w:p>
    <w:p>
      <w:pPr>
        <w:spacing w:before="0"/>
        <w:ind w:left="965" w:right="965" w:firstLine="0"/>
        <w:jc w:val="center"/>
        <w:rPr>
          <w:b/>
          <w:sz w:val="20"/>
        </w:rPr>
      </w:pPr>
      <w:r>
        <w:rPr>
          <w:b/>
          <w:sz w:val="20"/>
        </w:rPr>
        <w:t>Scanned copies are acceptable and can be sent to </w:t>
      </w:r>
      <w:hyperlink r:id="rId6">
        <w:r>
          <w:rPr>
            <w:b/>
            <w:color w:val="0000FF"/>
            <w:sz w:val="20"/>
            <w:u w:val="thick" w:color="0000FF"/>
          </w:rPr>
          <w:t>recordsenquiries@lancaster.ac.uk</w:t>
        </w:r>
      </w:hyperlink>
    </w:p>
    <w:sectPr>
      <w:pgSz w:w="11910" w:h="16840"/>
      <w:pgMar w:top="46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"/>
      <w:lvlJc w:val="left"/>
      <w:pPr>
        <w:ind w:left="395" w:hanging="289"/>
      </w:pPr>
      <w:rPr>
        <w:rFonts w:hint="default" w:ascii="Wingdings" w:hAnsi="Wingdings" w:eastAsia="Wingdings" w:cs="Wingdings"/>
        <w:w w:val="99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650" w:hanging="289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900" w:hanging="289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1150" w:hanging="289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1400" w:hanging="289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1650" w:hanging="289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1900" w:hanging="289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2150" w:hanging="289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2400" w:hanging="289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81"/>
      <w:ind w:left="232"/>
      <w:outlineLvl w:val="1"/>
    </w:pPr>
    <w:rPr>
      <w:rFonts w:ascii="Arial" w:hAnsi="Arial" w:eastAsia="Arial" w:cs="Arial"/>
      <w:b/>
      <w:bCs/>
      <w:sz w:val="24"/>
      <w:szCs w:val="24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>
      <w:spacing w:before="114"/>
      <w:ind w:left="107"/>
    </w:pPr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gso@lancaster.ac.uk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mackereth</dc:creator>
  <dc:title>EXAMINER’S VIVA VOCE REPORT</dc:title>
  <dcterms:created xsi:type="dcterms:W3CDTF">2019-02-11T11:44:05Z</dcterms:created>
  <dcterms:modified xsi:type="dcterms:W3CDTF">2019-02-11T11:44:05Z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2019-02-11T00:00:00Z</vt:filetime>
  </property>
</Properties>
</file>